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C616E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④</w:t>
                            </w:r>
                          </w:p>
                          <w:p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C616E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④</w:t>
                      </w:r>
                    </w:p>
                    <w:p w:rsidR="00724A5E" w:rsidRDefault="00724A5E"/>
                  </w:txbxContent>
                </v:textbox>
              </v:shape>
            </w:pict>
          </mc:Fallback>
        </mc:AlternateContent>
      </w:r>
    </w:p>
    <w:p w:rsidR="00724A5E" w:rsidRDefault="00724A5E">
      <w:pPr>
        <w:rPr>
          <w:noProof/>
        </w:rPr>
      </w:pPr>
    </w:p>
    <w:p w:rsidR="00724A5E" w:rsidRDefault="00724A5E"/>
    <w:p w:rsidR="00724A5E" w:rsidRDefault="00724A5E"/>
    <w:p w:rsidR="00724A5E" w:rsidRDefault="00724A5E"/>
    <w:p w:rsidR="004D6DC9" w:rsidRDefault="00724A5E" w:rsidP="004D6DC9">
      <w:r>
        <w:rPr>
          <w:rFonts w:hint="eastAsia"/>
        </w:rPr>
        <w:t xml:space="preserve">　</w:t>
      </w:r>
    </w:p>
    <w:p w:rsidR="005761BC" w:rsidRDefault="00B33BA1" w:rsidP="00A71C87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57150</wp:posOffset>
            </wp:positionV>
            <wp:extent cx="3238500" cy="1976102"/>
            <wp:effectExtent l="0" t="0" r="0" b="5715"/>
            <wp:wrapTight wrapText="bothSides">
              <wp:wrapPolygon edited="0">
                <wp:start x="0" y="0"/>
                <wp:lineTo x="0" y="21454"/>
                <wp:lineTo x="21473" y="21454"/>
                <wp:lineTo x="21473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7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D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山梨では</w:t>
      </w:r>
      <w:r w:rsidR="005761BC">
        <w:rPr>
          <w:rFonts w:hint="eastAsia"/>
          <w:sz w:val="24"/>
          <w:szCs w:val="24"/>
        </w:rPr>
        <w:t>4月3日はひな祭り</w:t>
      </w:r>
      <w:r>
        <w:rPr>
          <w:rFonts w:hint="eastAsia"/>
          <w:sz w:val="24"/>
          <w:szCs w:val="24"/>
        </w:rPr>
        <w:t>ですね</w:t>
      </w:r>
      <w:r w:rsidR="005761BC">
        <w:rPr>
          <w:rFonts w:hint="eastAsia"/>
          <w:sz w:val="24"/>
          <w:szCs w:val="24"/>
        </w:rPr>
        <w:t>。玄関に</w:t>
      </w:r>
      <w:r w:rsidR="002B4C7E">
        <w:rPr>
          <w:rFonts w:hint="eastAsia"/>
          <w:sz w:val="24"/>
          <w:szCs w:val="24"/>
        </w:rPr>
        <w:t>は</w:t>
      </w:r>
      <w:r w:rsidR="005761BC">
        <w:rPr>
          <w:rFonts w:hint="eastAsia"/>
          <w:sz w:val="24"/>
          <w:szCs w:val="24"/>
        </w:rPr>
        <w:t>大正時代のお内裏様</w:t>
      </w:r>
      <w:r>
        <w:rPr>
          <w:rFonts w:hint="eastAsia"/>
          <w:sz w:val="24"/>
          <w:szCs w:val="24"/>
        </w:rPr>
        <w:t>、そして</w:t>
      </w:r>
      <w:r w:rsidR="005761BC">
        <w:rPr>
          <w:rFonts w:hint="eastAsia"/>
          <w:sz w:val="24"/>
          <w:szCs w:val="24"/>
        </w:rPr>
        <w:t>“共に白髪の生えるまで”と長寿を願うお爺さんとお婆さんのお雛様を飾りました。</w:t>
      </w:r>
    </w:p>
    <w:p w:rsidR="00B33BA1" w:rsidRDefault="00B33BA1" w:rsidP="00A71C87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314325</wp:posOffset>
            </wp:positionV>
            <wp:extent cx="3228975" cy="2011045"/>
            <wp:effectExtent l="0" t="0" r="9525" b="8255"/>
            <wp:wrapTight wrapText="bothSides">
              <wp:wrapPolygon edited="0">
                <wp:start x="0" y="0"/>
                <wp:lineTo x="0" y="21484"/>
                <wp:lineTo x="21536" y="21484"/>
                <wp:lineTo x="21536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1BC">
        <w:rPr>
          <w:rFonts w:hint="eastAsia"/>
          <w:sz w:val="24"/>
          <w:szCs w:val="24"/>
        </w:rPr>
        <w:t xml:space="preserve">　3月に入ると利用者様にお内裏様を作っていただき、みなさまのお宅にお持ち帰りいただきます。</w:t>
      </w:r>
      <w:r>
        <w:rPr>
          <w:rFonts w:hint="eastAsia"/>
          <w:sz w:val="24"/>
          <w:szCs w:val="24"/>
        </w:rPr>
        <w:t>そして、4月3日</w:t>
      </w:r>
      <w:r w:rsidR="002B4C7E">
        <w:rPr>
          <w:rFonts w:hint="eastAsia"/>
          <w:sz w:val="24"/>
          <w:szCs w:val="24"/>
        </w:rPr>
        <w:t>のおやつ</w:t>
      </w:r>
      <w:r>
        <w:rPr>
          <w:rFonts w:hint="eastAsia"/>
          <w:sz w:val="24"/>
          <w:szCs w:val="24"/>
        </w:rPr>
        <w:t>には京都から贈られた雛菓子を召し上がっていただきました。女性の利用者様にはミルク紅茶、男性の利用者様にはミルクコーヒー。お好みに合わせてお茶を差し上げます。</w:t>
      </w:r>
    </w:p>
    <w:p w:rsidR="005761BC" w:rsidRDefault="00B33BA1" w:rsidP="00A71C87">
      <w:pPr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9525</wp:posOffset>
            </wp:positionV>
            <wp:extent cx="2695575" cy="2021205"/>
            <wp:effectExtent l="0" t="0" r="9525" b="0"/>
            <wp:wrapTight wrapText="bothSides">
              <wp:wrapPolygon edited="0">
                <wp:start x="21600" y="21600"/>
                <wp:lineTo x="21600" y="224"/>
                <wp:lineTo x="76" y="224"/>
                <wp:lineTo x="76" y="21600"/>
                <wp:lineTo x="21600" y="2160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9557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　お茶の後は、炭水化物を消化するための体操。テレビを見ながら、リーダーに合わせて無理なく体操をしていただきます。</w:t>
      </w:r>
    </w:p>
    <w:p w:rsidR="00B33BA1" w:rsidRPr="00B33BA1" w:rsidRDefault="00B33BA1" w:rsidP="00A71C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節会を楽しみ、食事を楽しみ、健康づくりを楽しむ……“暮らしを楽しむデイサービス”「かえで」です。</w:t>
      </w:r>
    </w:p>
    <w:p w:rsidR="005761BC" w:rsidRDefault="00B33BA1" w:rsidP="00A71C8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66675</wp:posOffset>
                </wp:positionV>
                <wp:extent cx="6600825" cy="9525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平成31年</w:t>
                            </w:r>
                            <w:r w:rsidR="002B4C7E">
                              <w:rPr>
                                <w:szCs w:val="21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:rsidR="001F3288" w:rsidRPr="00031F75" w:rsidRDefault="00752848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年中無休です。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-2.25pt;margin-top:5.25pt;width:519.75pt;height: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" fillcolor="white [3201]" strokeweight=".5pt">
                <v:textbox>
                  <w:txbxContent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平成31年</w:t>
                      </w:r>
                      <w:r w:rsidR="002B4C7E">
                        <w:rPr>
                          <w:szCs w:val="21"/>
                        </w:rPr>
                        <w:t>4</w:t>
                      </w:r>
                      <w:bookmarkStart w:id="1" w:name="_GoBack"/>
                      <w:bookmarkEnd w:id="1"/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:rsidR="001F3288" w:rsidRPr="00031F75" w:rsidRDefault="00752848" w:rsidP="004C6AB0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年中無休です。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1F3288" w:rsidRDefault="001F3288">
      <w:pPr>
        <w:rPr>
          <w:rFonts w:hint="eastAsia"/>
          <w:sz w:val="24"/>
          <w:szCs w:val="24"/>
        </w:rPr>
      </w:pP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074" w:rsidRDefault="00E81074" w:rsidP="00C616ED">
      <w:r>
        <w:separator/>
      </w:r>
    </w:p>
  </w:endnote>
  <w:endnote w:type="continuationSeparator" w:id="0">
    <w:p w:rsidR="00E81074" w:rsidRDefault="00E81074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074" w:rsidRDefault="00E81074" w:rsidP="00C616ED">
      <w:r>
        <w:separator/>
      </w:r>
    </w:p>
  </w:footnote>
  <w:footnote w:type="continuationSeparator" w:id="0">
    <w:p w:rsidR="00E81074" w:rsidRDefault="00E81074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1F3288"/>
    <w:rsid w:val="00223FA6"/>
    <w:rsid w:val="002B4C7E"/>
    <w:rsid w:val="002B7609"/>
    <w:rsid w:val="0036329B"/>
    <w:rsid w:val="00426C92"/>
    <w:rsid w:val="004C6AB0"/>
    <w:rsid w:val="004D6DC9"/>
    <w:rsid w:val="004F244D"/>
    <w:rsid w:val="005761BC"/>
    <w:rsid w:val="00677F85"/>
    <w:rsid w:val="00724A5E"/>
    <w:rsid w:val="00752848"/>
    <w:rsid w:val="00794521"/>
    <w:rsid w:val="0089347C"/>
    <w:rsid w:val="008C4CFD"/>
    <w:rsid w:val="00A45CB1"/>
    <w:rsid w:val="00A71C87"/>
    <w:rsid w:val="00AB6086"/>
    <w:rsid w:val="00AF3D43"/>
    <w:rsid w:val="00B33BA1"/>
    <w:rsid w:val="00C43381"/>
    <w:rsid w:val="00C47131"/>
    <w:rsid w:val="00C616ED"/>
    <w:rsid w:val="00CD6DDD"/>
    <w:rsid w:val="00E7681E"/>
    <w:rsid w:val="00E81074"/>
    <w:rsid w:val="00F0261D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2B172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7C84-F500-435D-8DE9-D6784459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3</cp:revision>
  <cp:lastPrinted>2019-03-13T01:57:00Z</cp:lastPrinted>
  <dcterms:created xsi:type="dcterms:W3CDTF">2019-04-10T08:04:00Z</dcterms:created>
  <dcterms:modified xsi:type="dcterms:W3CDTF">2019-04-10T08:25:00Z</dcterms:modified>
</cp:coreProperties>
</file>